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1E0" w:firstRow="1" w:lastRow="1" w:firstColumn="1" w:lastColumn="1" w:noHBand="0" w:noVBand="0"/>
      </w:tblPr>
      <w:tblGrid>
        <w:gridCol w:w="3402"/>
        <w:gridCol w:w="5670"/>
      </w:tblGrid>
      <w:tr>
        <w:tc>
          <w:tcPr>
            <w:tcW w:w="3402" w:type="dxa"/>
            <w:hideMark/>
          </w:tcPr>
          <w:p>
            <w:pPr>
              <w:ind w:left="-108" w:right="-108"/>
              <w:jc w:val="center"/>
              <w:rPr>
                <w:b/>
                <w:sz w:val="26"/>
                <w:szCs w:val="26"/>
              </w:rPr>
            </w:pPr>
            <w:r>
              <w:rPr>
                <w:b/>
                <w:sz w:val="26"/>
                <w:szCs w:val="26"/>
              </w:rPr>
              <w:t>ỦY BAN NHÂN DÂN</w:t>
            </w:r>
          </w:p>
          <w:p>
            <w:pPr>
              <w:ind w:left="-108" w:right="-108"/>
              <w:jc w:val="center"/>
              <w:rPr>
                <w:b/>
                <w:sz w:val="26"/>
                <w:szCs w:val="26"/>
              </w:rPr>
            </w:pPr>
            <w:r>
              <w:rPr>
                <w:b/>
                <w:sz w:val="26"/>
                <w:szCs w:val="26"/>
              </w:rPr>
              <w:t>PHƯỜNG HOÀNH SƠN</w:t>
            </w:r>
          </w:p>
          <w:p>
            <w:pPr>
              <w:ind w:left="-108" w:right="-108"/>
              <w:jc w:val="center"/>
              <w:rPr>
                <w:b/>
                <w:sz w:val="32"/>
                <w:szCs w:val="26"/>
              </w:rPr>
            </w:pPr>
            <w:r>
              <w:rPr>
                <w:noProof/>
                <w:sz w:val="32"/>
              </w:rPr>
              <mc:AlternateContent>
                <mc:Choice Requires="wps">
                  <w:drawing>
                    <wp:anchor distT="0" distB="0" distL="114300" distR="114300" simplePos="0" relativeHeight="251668480" behindDoc="0" locked="0" layoutInCell="1" allowOverlap="1">
                      <wp:simplePos x="0" y="0"/>
                      <wp:positionH relativeFrom="column">
                        <wp:posOffset>623619</wp:posOffset>
                      </wp:positionH>
                      <wp:positionV relativeFrom="paragraph">
                        <wp:posOffset>12700</wp:posOffset>
                      </wp:positionV>
                      <wp:extent cx="720000" cy="0"/>
                      <wp:effectExtent l="0" t="0" r="23495" b="19050"/>
                      <wp:wrapNone/>
                      <wp:docPr id="8" name="Straight Connector 8"/>
                      <wp:cNvGraphicFramePr/>
                      <a:graphic xmlns:a="http://schemas.openxmlformats.org/drawingml/2006/main">
                        <a:graphicData uri="http://schemas.microsoft.com/office/word/2010/wordprocessingShape">
                          <wps:wsp>
                            <wps:cNvCnPr/>
                            <wps:spPr>
                              <a:xfrm>
                                <a:off x="0" y="0"/>
                                <a:ext cx="7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1pt,1pt" to="105.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" strokecolor="black [3040]"/>
                  </w:pict>
                </mc:Fallback>
              </mc:AlternateContent>
            </w:r>
          </w:p>
          <w:p>
            <w:pPr>
              <w:ind w:left="-108" w:right="-108"/>
              <w:jc w:val="center"/>
              <w:rPr>
                <w:b/>
                <w:sz w:val="26"/>
                <w:szCs w:val="26"/>
              </w:rPr>
            </w:pPr>
            <w:r>
              <w:rPr>
                <w:sz w:val="26"/>
              </w:rPr>
              <w:t xml:space="preserve">Số:      </w:t>
            </w:r>
            <w:bookmarkStart w:id="0" w:name="_GoBack"/>
            <w:bookmarkEnd w:id="0"/>
            <w:r>
              <w:rPr>
                <w:sz w:val="26"/>
              </w:rPr>
              <w:t xml:space="preserve">   /GM-UBND</w:t>
            </w:r>
          </w:p>
        </w:tc>
        <w:tc>
          <w:tcPr>
            <w:tcW w:w="5670" w:type="dxa"/>
            <w:hideMark/>
          </w:tcPr>
          <w:p>
            <w:pPr>
              <w:ind w:left="-108" w:right="-108"/>
              <w:jc w:val="center"/>
              <w:rPr>
                <w:b/>
                <w:sz w:val="26"/>
              </w:rPr>
            </w:pPr>
            <w:r>
              <w:rPr>
                <w:b/>
                <w:sz w:val="26"/>
              </w:rPr>
              <w:t>CỘNG HÒA XÃ HỘI CHỦ NGHĨA VIỆT NAM</w:t>
            </w:r>
          </w:p>
          <w:p>
            <w:pPr>
              <w:ind w:left="-108" w:right="-108"/>
              <w:jc w:val="center"/>
              <w:rPr>
                <w:b/>
                <w:sz w:val="28"/>
              </w:rPr>
            </w:pPr>
            <w:r>
              <w:rPr>
                <w:b/>
                <w:sz w:val="28"/>
              </w:rPr>
              <w:t>Độc lập - Tự do - Hạnh phúc</w:t>
            </w:r>
          </w:p>
          <w:p>
            <w:pPr>
              <w:ind w:left="-108" w:right="-108"/>
              <w:jc w:val="center"/>
              <w:rPr>
                <w:b/>
                <w:sz w:val="28"/>
              </w:rPr>
            </w:pPr>
            <w:r>
              <w:rPr>
                <w:noProof/>
              </w:rPr>
              <mc:AlternateContent>
                <mc:Choice Requires="wps">
                  <w:drawing>
                    <wp:anchor distT="0" distB="0" distL="114300" distR="114300" simplePos="0" relativeHeight="251667456" behindDoc="0" locked="0" layoutInCell="1" allowOverlap="1">
                      <wp:simplePos x="0" y="0"/>
                      <wp:positionH relativeFrom="column">
                        <wp:posOffset>644476</wp:posOffset>
                      </wp:positionH>
                      <wp:positionV relativeFrom="paragraph">
                        <wp:posOffset>22225</wp:posOffset>
                      </wp:positionV>
                      <wp:extent cx="2160000" cy="0"/>
                      <wp:effectExtent l="0" t="0" r="1206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1.75pt" to="220.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"/>
                  </w:pict>
                </mc:Fallback>
              </mc:AlternateContent>
            </w:r>
          </w:p>
          <w:p>
            <w:pPr>
              <w:ind w:left="-108" w:right="-108"/>
              <w:jc w:val="center"/>
              <w:rPr>
                <w:b/>
                <w:sz w:val="28"/>
                <w:szCs w:val="28"/>
              </w:rPr>
            </w:pPr>
            <w:r>
              <w:rPr>
                <w:i/>
                <w:sz w:val="28"/>
                <w:szCs w:val="28"/>
              </w:rPr>
              <w:t>Hoành Sơn, ngày 09 tháng 7 năm 2026</w:t>
            </w:r>
          </w:p>
        </w:tc>
      </w:tr>
    </w:tbl>
    <w:p>
      <w:pPr>
        <w:jc w:val="center"/>
        <w:rPr>
          <w:b/>
          <w:sz w:val="32"/>
          <w:szCs w:val="40"/>
        </w:rPr>
      </w:pPr>
    </w:p>
    <w:p>
      <w:pPr>
        <w:jc w:val="center"/>
        <w:rPr>
          <w:b/>
          <w:sz w:val="28"/>
          <w:szCs w:val="28"/>
        </w:rPr>
      </w:pPr>
      <w:r>
        <w:rPr>
          <w:b/>
          <w:sz w:val="28"/>
          <w:szCs w:val="28"/>
        </w:rPr>
        <w:t>GIẤY MỜI</w:t>
      </w:r>
    </w:p>
    <w:p>
      <w:pPr>
        <w:jc w:val="center"/>
        <w:rPr>
          <w:rFonts w:ascii="Times New Roman Bold" w:hAnsi="Times New Roman Bold"/>
          <w:b/>
          <w:spacing w:val="-4"/>
          <w:sz w:val="28"/>
          <w:szCs w:val="28"/>
        </w:rPr>
      </w:pPr>
      <w:r>
        <w:rPr>
          <w:rFonts w:ascii="Times New Roman Bold" w:hAnsi="Times New Roman Bold"/>
          <w:b/>
          <w:spacing w:val="-4"/>
          <w:sz w:val="28"/>
          <w:szCs w:val="28"/>
        </w:rPr>
        <w:t xml:space="preserve">Họp rà soát tổng thể công tác chuẩn bị phục vụ Lễ giỗ 500 năm </w:t>
      </w:r>
    </w:p>
    <w:p>
      <w:pPr>
        <w:jc w:val="center"/>
        <w:rPr>
          <w:rFonts w:ascii="Times New Roman Bold" w:hAnsi="Times New Roman Bold"/>
          <w:b/>
          <w:spacing w:val="-4"/>
          <w:sz w:val="28"/>
          <w:szCs w:val="28"/>
        </w:rPr>
      </w:pPr>
      <w:r>
        <w:rPr>
          <w:rFonts w:ascii="Times New Roman Bold" w:hAnsi="Times New Roman Bold"/>
          <w:b/>
          <w:spacing w:val="-4"/>
          <w:sz w:val="28"/>
          <w:szCs w:val="28"/>
        </w:rPr>
        <w:t xml:space="preserve">ngày mất Tiến sĩ Lê Quảng Ý </w:t>
      </w:r>
    </w:p>
    <w:p>
      <w:pPr>
        <w:jc w:val="center"/>
        <w:rPr>
          <w:sz w:val="32"/>
          <w:szCs w:val="27"/>
        </w:rPr>
      </w:pPr>
      <w:r>
        <w:rPr>
          <w:noProof/>
          <w:sz w:val="38"/>
          <w:szCs w:val="36"/>
        </w:rPr>
        <mc:AlternateContent>
          <mc:Choice Requires="wps">
            <w:drawing>
              <wp:anchor distT="0" distB="0" distL="114300" distR="114300" simplePos="0" relativeHeight="251661312" behindDoc="0" locked="0" layoutInCell="1" allowOverlap="1">
                <wp:simplePos x="0" y="0"/>
                <wp:positionH relativeFrom="column">
                  <wp:posOffset>2220537</wp:posOffset>
                </wp:positionH>
                <wp:positionV relativeFrom="paragraph">
                  <wp:posOffset>29845</wp:posOffset>
                </wp:positionV>
                <wp:extent cx="1440000"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85pt,2.35pt" to="288.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"/>
            </w:pict>
          </mc:Fallback>
        </mc:AlternateContent>
      </w:r>
    </w:p>
    <w:p>
      <w:pPr>
        <w:spacing w:before="60" w:after="60" w:line="340" w:lineRule="exact"/>
        <w:ind w:firstLine="709"/>
        <w:jc w:val="both"/>
        <w:rPr>
          <w:sz w:val="28"/>
          <w:szCs w:val="27"/>
        </w:rPr>
      </w:pPr>
      <w:r>
        <w:rPr>
          <w:sz w:val="28"/>
          <w:szCs w:val="27"/>
        </w:rPr>
        <w:t>Ủy ban nhân dân phường tổ chức họp để rà soát tổng thể công tác chuẩn bị tổ chức các hoạt động và Lễ giỗ 500 năm ngày mất Tiến sĩ Lê Quảng Ý.</w:t>
      </w:r>
    </w:p>
    <w:p>
      <w:pPr>
        <w:spacing w:before="60" w:after="60" w:line="340" w:lineRule="exact"/>
        <w:ind w:firstLine="709"/>
        <w:jc w:val="both"/>
        <w:rPr>
          <w:sz w:val="28"/>
          <w:szCs w:val="27"/>
        </w:rPr>
      </w:pPr>
      <w:r>
        <w:rPr>
          <w:b/>
          <w:sz w:val="28"/>
          <w:szCs w:val="28"/>
        </w:rPr>
        <w:t xml:space="preserve">1. Thời gian: </w:t>
      </w:r>
      <w:r>
        <w:rPr>
          <w:bCs/>
          <w:sz w:val="28"/>
          <w:szCs w:val="28"/>
        </w:rPr>
        <w:t xml:space="preserve">Bắt đầu vào lúc </w:t>
      </w:r>
      <w:r>
        <w:rPr>
          <w:b/>
          <w:bCs/>
          <w:sz w:val="28"/>
          <w:szCs w:val="28"/>
        </w:rPr>
        <w:t>07h45, ngày 10/7/2026</w:t>
      </w:r>
      <w:r>
        <w:rPr>
          <w:b/>
          <w:sz w:val="28"/>
          <w:szCs w:val="28"/>
        </w:rPr>
        <w:t xml:space="preserve"> </w:t>
      </w:r>
      <w:r>
        <w:rPr>
          <w:i/>
          <w:sz w:val="28"/>
          <w:szCs w:val="28"/>
        </w:rPr>
        <w:t>(Sáng thứ Sáu);</w:t>
      </w:r>
    </w:p>
    <w:p>
      <w:pPr>
        <w:spacing w:before="60" w:after="60" w:line="340" w:lineRule="exact"/>
        <w:ind w:firstLine="709"/>
        <w:jc w:val="both"/>
        <w:rPr>
          <w:sz w:val="28"/>
          <w:szCs w:val="28"/>
        </w:rPr>
      </w:pPr>
      <w:r>
        <w:rPr>
          <w:b/>
          <w:sz w:val="28"/>
          <w:szCs w:val="28"/>
        </w:rPr>
        <w:t xml:space="preserve">2. Địa điểm: </w:t>
      </w:r>
      <w:r>
        <w:rPr>
          <w:sz w:val="28"/>
          <w:szCs w:val="28"/>
        </w:rPr>
        <w:t>tại Phòng họp tầng 2, Cơ quan HĐND và UBND phường;</w:t>
      </w:r>
    </w:p>
    <w:p>
      <w:pPr>
        <w:widowControl w:val="0"/>
        <w:spacing w:before="60" w:after="60" w:line="340" w:lineRule="exact"/>
        <w:ind w:firstLine="709"/>
        <w:jc w:val="both"/>
        <w:rPr>
          <w:b/>
          <w:sz w:val="28"/>
          <w:szCs w:val="27"/>
        </w:rPr>
      </w:pPr>
      <w:r>
        <w:rPr>
          <w:b/>
          <w:sz w:val="28"/>
          <w:szCs w:val="27"/>
        </w:rPr>
        <w:t>3. Thành phần, trân trọng kính mời</w:t>
      </w:r>
    </w:p>
    <w:p>
      <w:pPr>
        <w:spacing w:before="60" w:after="60" w:line="340" w:lineRule="exact"/>
        <w:ind w:firstLine="709"/>
        <w:jc w:val="both"/>
        <w:rPr>
          <w:sz w:val="28"/>
          <w:szCs w:val="27"/>
        </w:rPr>
      </w:pPr>
      <w:r>
        <w:rPr>
          <w:sz w:val="28"/>
          <w:szCs w:val="27"/>
        </w:rPr>
        <w:t xml:space="preserve">- Đồng chí Nguyễn Hồng Cương, Chủ tịch UBND phường </w:t>
      </w:r>
      <w:r>
        <w:rPr>
          <w:i/>
          <w:sz w:val="28"/>
          <w:szCs w:val="27"/>
        </w:rPr>
        <w:t>(mời Chủ trì)</w:t>
      </w:r>
      <w:r>
        <w:rPr>
          <w:sz w:val="28"/>
          <w:szCs w:val="27"/>
        </w:rPr>
        <w:t>;</w:t>
      </w:r>
    </w:p>
    <w:p>
      <w:pPr>
        <w:spacing w:before="60" w:after="60" w:line="340" w:lineRule="exact"/>
        <w:ind w:firstLine="709"/>
        <w:jc w:val="both"/>
        <w:rPr>
          <w:sz w:val="28"/>
          <w:szCs w:val="27"/>
        </w:rPr>
      </w:pPr>
      <w:r>
        <w:rPr>
          <w:sz w:val="28"/>
          <w:szCs w:val="27"/>
        </w:rPr>
        <w:t>- Đồng chí Trần Quang Hạnh, Phó Chủ tịch UBND phường;</w:t>
      </w:r>
    </w:p>
    <w:p>
      <w:pPr>
        <w:spacing w:before="60" w:after="60" w:line="340" w:lineRule="exact"/>
        <w:ind w:firstLine="709"/>
        <w:jc w:val="both"/>
        <w:rPr>
          <w:sz w:val="28"/>
          <w:szCs w:val="27"/>
        </w:rPr>
      </w:pPr>
      <w:r>
        <w:rPr>
          <w:sz w:val="28"/>
          <w:szCs w:val="27"/>
        </w:rPr>
        <w:t>- Đại diện Lãnh đạo Văn phòng HĐND và UBND phường;</w:t>
      </w:r>
    </w:p>
    <w:p>
      <w:pPr>
        <w:spacing w:before="60" w:after="60" w:line="340" w:lineRule="exact"/>
        <w:ind w:firstLine="709"/>
        <w:jc w:val="both"/>
        <w:rPr>
          <w:sz w:val="28"/>
          <w:szCs w:val="27"/>
        </w:rPr>
      </w:pPr>
      <w:r>
        <w:rPr>
          <w:sz w:val="28"/>
          <w:szCs w:val="27"/>
        </w:rPr>
        <w:t>- Các thành viên Ban Tổ chức các hoạt động và Lễ giỗ lần thứ 500 năm của Tiến sĩ Lê Quảng Ý (1526-2026) theo Quyết định số 416/QĐ-UBND, ngày 02/6/2026 của UBND phường;</w:t>
      </w:r>
    </w:p>
    <w:p>
      <w:pPr>
        <w:spacing w:before="60" w:after="60" w:line="340" w:lineRule="exact"/>
        <w:ind w:firstLine="709"/>
        <w:jc w:val="both"/>
        <w:rPr>
          <w:sz w:val="28"/>
          <w:szCs w:val="27"/>
        </w:rPr>
      </w:pPr>
      <w:r>
        <w:rPr>
          <w:sz w:val="28"/>
          <w:szCs w:val="27"/>
        </w:rPr>
        <w:t>- Lãnh đạo và chuyên viên phụ trách lĩnh vực: Phòng Văn hoá - Xã hội; Trung tâm Dịch vụ tổng hợp;</w:t>
      </w:r>
    </w:p>
    <w:p>
      <w:pPr>
        <w:spacing w:before="60" w:after="60" w:line="340" w:lineRule="exact"/>
        <w:ind w:firstLine="709"/>
        <w:jc w:val="both"/>
        <w:rPr>
          <w:sz w:val="28"/>
          <w:szCs w:val="27"/>
        </w:rPr>
      </w:pPr>
      <w:r>
        <w:rPr>
          <w:sz w:val="28"/>
          <w:szCs w:val="27"/>
        </w:rPr>
        <w:t>- Bí thư chi bộ, Tổ trưởng TDP Tân Phương, Thắng Lợi.</w:t>
      </w:r>
    </w:p>
    <w:p>
      <w:pPr>
        <w:widowControl w:val="0"/>
        <w:spacing w:before="60" w:after="60" w:line="340" w:lineRule="exact"/>
        <w:ind w:firstLine="709"/>
        <w:jc w:val="both"/>
        <w:rPr>
          <w:b/>
          <w:sz w:val="28"/>
          <w:szCs w:val="27"/>
        </w:rPr>
      </w:pPr>
      <w:r>
        <w:rPr>
          <w:b/>
          <w:sz w:val="28"/>
          <w:szCs w:val="27"/>
        </w:rPr>
        <w:t>4. Phân công nhiệm vụ</w:t>
      </w:r>
    </w:p>
    <w:p>
      <w:pPr>
        <w:spacing w:before="60" w:after="60" w:line="340" w:lineRule="exact"/>
        <w:ind w:firstLine="709"/>
        <w:jc w:val="both"/>
        <w:rPr>
          <w:sz w:val="28"/>
          <w:szCs w:val="27"/>
        </w:rPr>
      </w:pPr>
      <w:r>
        <w:rPr>
          <w:sz w:val="28"/>
          <w:szCs w:val="27"/>
        </w:rPr>
        <w:t>- Giao Phòng Văn hoá - Xã hội chủ trì, phối hợp với Trung tâm Dịch vụ tổng hợp phường, tổng hợp báo cáo tiến độ, kết quả công tác chuẩn bị tổ chức các hoạt động và Lễ giỗ.</w:t>
      </w:r>
    </w:p>
    <w:p>
      <w:pPr>
        <w:spacing w:before="60" w:after="60" w:line="340" w:lineRule="exact"/>
        <w:ind w:firstLine="709"/>
        <w:jc w:val="both"/>
        <w:rPr>
          <w:sz w:val="28"/>
          <w:szCs w:val="27"/>
        </w:rPr>
      </w:pPr>
      <w:r>
        <w:rPr>
          <w:sz w:val="28"/>
          <w:szCs w:val="27"/>
        </w:rPr>
        <w:t xml:space="preserve">- Giao Công an phường báo cáo phương án bảo đảm an ninh trật tự, an toàn giao thông phục vụ các hoạt động và Lễ giỗ; </w:t>
      </w:r>
    </w:p>
    <w:p>
      <w:pPr>
        <w:spacing w:before="60" w:after="60" w:line="340" w:lineRule="exact"/>
        <w:ind w:firstLine="709"/>
        <w:jc w:val="both"/>
        <w:rPr>
          <w:sz w:val="28"/>
          <w:szCs w:val="27"/>
        </w:rPr>
      </w:pPr>
      <w:r>
        <w:rPr>
          <w:sz w:val="28"/>
          <w:szCs w:val="27"/>
        </w:rPr>
        <w:t>- Văn phòng HĐND và UBND phường chuẩn bị các điều kiện bảo đảm phục vụ cuộc họp</w:t>
      </w:r>
    </w:p>
    <w:p>
      <w:pPr>
        <w:spacing w:before="60" w:after="60" w:line="340" w:lineRule="exact"/>
        <w:ind w:firstLine="709"/>
        <w:jc w:val="both"/>
        <w:rPr>
          <w:sz w:val="28"/>
          <w:szCs w:val="27"/>
        </w:rPr>
      </w:pPr>
      <w:r>
        <w:rPr>
          <w:sz w:val="28"/>
          <w:szCs w:val="27"/>
        </w:rPr>
        <w:t>Yêu cầu thành phần tham gia đầy đủ, đúng thời gian quy định./.</w:t>
      </w:r>
    </w:p>
    <w:p>
      <w:pPr>
        <w:ind w:firstLine="567"/>
        <w:jc w:val="both"/>
        <w:rPr>
          <w:sz w:val="26"/>
          <w:szCs w:val="27"/>
        </w:rPr>
      </w:pPr>
    </w:p>
    <w:tbl>
      <w:tblPr>
        <w:tblW w:w="9214" w:type="dxa"/>
        <w:tblInd w:w="108" w:type="dxa"/>
        <w:tblLook w:val="01E0" w:firstRow="1" w:lastRow="1" w:firstColumn="1" w:lastColumn="1" w:noHBand="0" w:noVBand="0"/>
      </w:tblPr>
      <w:tblGrid>
        <w:gridCol w:w="4678"/>
        <w:gridCol w:w="4536"/>
      </w:tblGrid>
      <w:tr>
        <w:trPr>
          <w:trHeight w:val="397"/>
        </w:trPr>
        <w:tc>
          <w:tcPr>
            <w:tcW w:w="4678" w:type="dxa"/>
            <w:hideMark/>
          </w:tcPr>
          <w:p>
            <w:pPr>
              <w:tabs>
                <w:tab w:val="left" w:pos="170"/>
              </w:tabs>
              <w:ind w:left="-108"/>
              <w:jc w:val="both"/>
              <w:rPr>
                <w:b/>
                <w:bCs/>
                <w:i/>
                <w:iCs/>
              </w:rPr>
            </w:pPr>
            <w:r>
              <w:rPr>
                <w:b/>
                <w:bCs/>
                <w:i/>
                <w:iCs/>
              </w:rPr>
              <w:t>Nơi nhận:</w:t>
            </w:r>
          </w:p>
          <w:p>
            <w:pPr>
              <w:ind w:left="-108"/>
              <w:jc w:val="both"/>
              <w:rPr>
                <w:sz w:val="22"/>
                <w:szCs w:val="22"/>
              </w:rPr>
            </w:pPr>
            <w:r>
              <w:rPr>
                <w:sz w:val="22"/>
                <w:szCs w:val="22"/>
              </w:rPr>
              <w:t>- Các thành phần mời;</w:t>
            </w:r>
          </w:p>
          <w:p>
            <w:pPr>
              <w:ind w:left="-108"/>
              <w:jc w:val="both"/>
              <w:rPr>
                <w:sz w:val="22"/>
                <w:szCs w:val="22"/>
              </w:rPr>
            </w:pPr>
            <w:r>
              <w:rPr>
                <w:sz w:val="22"/>
                <w:szCs w:val="22"/>
              </w:rPr>
              <w:t>- Chủ tịch, các PCT UBND phường;</w:t>
            </w:r>
          </w:p>
          <w:p>
            <w:pPr>
              <w:ind w:left="-108"/>
              <w:jc w:val="both"/>
              <w:rPr>
                <w:sz w:val="22"/>
                <w:szCs w:val="22"/>
              </w:rPr>
            </w:pPr>
            <w:r>
              <w:rPr>
                <w:sz w:val="22"/>
                <w:szCs w:val="22"/>
              </w:rPr>
              <w:t>- L</w:t>
            </w:r>
            <w:r>
              <w:rPr>
                <w:sz w:val="22"/>
                <w:szCs w:val="22"/>
              </w:rPr>
              <w:softHyphen/>
              <w:t>ưu: VT, VP.</w:t>
            </w:r>
          </w:p>
          <w:p>
            <w:pPr>
              <w:tabs>
                <w:tab w:val="left" w:pos="170"/>
              </w:tabs>
              <w:jc w:val="both"/>
              <w:rPr>
                <w:sz w:val="28"/>
                <w:szCs w:val="28"/>
              </w:rPr>
            </w:pPr>
          </w:p>
        </w:tc>
        <w:tc>
          <w:tcPr>
            <w:tcW w:w="4536" w:type="dxa"/>
          </w:tcPr>
          <w:p>
            <w:pPr>
              <w:tabs>
                <w:tab w:val="left" w:pos="170"/>
              </w:tabs>
              <w:jc w:val="center"/>
              <w:rPr>
                <w:b/>
                <w:bCs/>
                <w:sz w:val="26"/>
                <w:szCs w:val="28"/>
              </w:rPr>
            </w:pPr>
            <w:r>
              <w:rPr>
                <w:b/>
                <w:bCs/>
                <w:sz w:val="26"/>
                <w:szCs w:val="28"/>
              </w:rPr>
              <w:t>TL. CHỦ TỊCH</w:t>
            </w:r>
          </w:p>
          <w:p>
            <w:pPr>
              <w:tabs>
                <w:tab w:val="left" w:pos="170"/>
              </w:tabs>
              <w:jc w:val="center"/>
              <w:rPr>
                <w:b/>
                <w:bCs/>
                <w:sz w:val="26"/>
                <w:szCs w:val="28"/>
              </w:rPr>
            </w:pPr>
            <w:r>
              <w:rPr>
                <w:b/>
                <w:bCs/>
                <w:sz w:val="26"/>
                <w:szCs w:val="28"/>
              </w:rPr>
              <w:t>KT. CHÁNH VĂN PHÒNG</w:t>
            </w:r>
          </w:p>
          <w:p>
            <w:pPr>
              <w:tabs>
                <w:tab w:val="left" w:pos="170"/>
              </w:tabs>
              <w:jc w:val="center"/>
              <w:rPr>
                <w:b/>
                <w:bCs/>
                <w:sz w:val="26"/>
                <w:szCs w:val="28"/>
              </w:rPr>
            </w:pPr>
            <w:r>
              <w:rPr>
                <w:b/>
                <w:bCs/>
                <w:sz w:val="26"/>
                <w:szCs w:val="28"/>
              </w:rPr>
              <w:t>PHÓ CHÁNH VĂN PHÒNG</w:t>
            </w:r>
          </w:p>
          <w:p>
            <w:pPr>
              <w:tabs>
                <w:tab w:val="left" w:pos="170"/>
              </w:tabs>
              <w:jc w:val="center"/>
              <w:rPr>
                <w:bCs/>
                <w:i/>
                <w:sz w:val="28"/>
                <w:szCs w:val="28"/>
              </w:rPr>
            </w:pPr>
          </w:p>
          <w:p>
            <w:pPr>
              <w:tabs>
                <w:tab w:val="left" w:pos="170"/>
              </w:tabs>
              <w:rPr>
                <w:bCs/>
                <w:i/>
                <w:sz w:val="28"/>
                <w:szCs w:val="28"/>
              </w:rPr>
            </w:pPr>
          </w:p>
          <w:p>
            <w:pPr>
              <w:tabs>
                <w:tab w:val="left" w:pos="170"/>
              </w:tabs>
              <w:rPr>
                <w:bCs/>
                <w:i/>
                <w:sz w:val="6"/>
                <w:szCs w:val="28"/>
              </w:rPr>
            </w:pPr>
          </w:p>
          <w:p>
            <w:pPr>
              <w:tabs>
                <w:tab w:val="left" w:pos="170"/>
              </w:tabs>
              <w:jc w:val="center"/>
              <w:rPr>
                <w:bCs/>
                <w:sz w:val="28"/>
                <w:szCs w:val="28"/>
              </w:rPr>
            </w:pPr>
          </w:p>
          <w:p>
            <w:pPr>
              <w:tabs>
                <w:tab w:val="left" w:pos="170"/>
              </w:tabs>
              <w:rPr>
                <w:bCs/>
                <w:sz w:val="40"/>
                <w:szCs w:val="28"/>
              </w:rPr>
            </w:pPr>
          </w:p>
          <w:p>
            <w:pPr>
              <w:tabs>
                <w:tab w:val="left" w:pos="170"/>
              </w:tabs>
              <w:jc w:val="center"/>
              <w:rPr>
                <w:bCs/>
                <w:sz w:val="12"/>
                <w:szCs w:val="28"/>
              </w:rPr>
            </w:pPr>
          </w:p>
          <w:p>
            <w:pPr>
              <w:tabs>
                <w:tab w:val="left" w:pos="170"/>
              </w:tabs>
              <w:jc w:val="center"/>
              <w:rPr>
                <w:b/>
                <w:bCs/>
                <w:sz w:val="28"/>
                <w:lang w:val="en-GB"/>
              </w:rPr>
            </w:pPr>
            <w:r>
              <w:rPr>
                <w:rFonts w:ascii="Times New Roman Bold" w:hAnsi="Times New Roman Bold"/>
                <w:b/>
                <w:bCs/>
                <w:sz w:val="28"/>
                <w:szCs w:val="28"/>
                <w:lang w:val="en-GB"/>
              </w:rPr>
              <w:t>Lê Văn Thông</w:t>
            </w:r>
          </w:p>
        </w:tc>
      </w:tr>
    </w:tbl>
    <w:p>
      <w:pPr>
        <w:rPr>
          <w:sz w:val="2"/>
          <w:szCs w:val="28"/>
        </w:rPr>
      </w:pPr>
    </w:p>
    <w:p>
      <w:pPr>
        <w:rPr>
          <w:sz w:val="2"/>
          <w:szCs w:val="28"/>
        </w:rPr>
      </w:pPr>
    </w:p>
    <w:p>
      <w:pPr>
        <w:rPr>
          <w:sz w:val="2"/>
          <w:szCs w:val="28"/>
        </w:rPr>
      </w:pPr>
    </w:p>
    <w:p>
      <w:pPr>
        <w:rPr>
          <w:sz w:val="2"/>
          <w:szCs w:val="28"/>
        </w:rPr>
      </w:pPr>
    </w:p>
    <w:p>
      <w:pPr>
        <w:rPr>
          <w:sz w:val="2"/>
          <w:szCs w:val="28"/>
        </w:rPr>
      </w:pPr>
    </w:p>
    <w:p>
      <w:pPr>
        <w:rPr>
          <w:sz w:val="2"/>
          <w:szCs w:val="28"/>
        </w:rPr>
      </w:pPr>
    </w:p>
    <w:p>
      <w:pPr>
        <w:rPr>
          <w:sz w:val="2"/>
          <w:szCs w:val="28"/>
        </w:rPr>
      </w:pPr>
    </w:p>
    <w:p>
      <w:pPr>
        <w:rPr>
          <w:sz w:val="2"/>
          <w:szCs w:val="28"/>
        </w:rPr>
      </w:pPr>
    </w:p>
    <w:p>
      <w:pPr>
        <w:rPr>
          <w:sz w:val="2"/>
          <w:szCs w:val="28"/>
        </w:rPr>
      </w:pPr>
    </w:p>
    <w:p>
      <w:pPr>
        <w:rPr>
          <w:sz w:val="2"/>
          <w:szCs w:val="28"/>
        </w:rPr>
      </w:pPr>
    </w:p>
    <w:p>
      <w:pPr>
        <w:rPr>
          <w:sz w:val="2"/>
          <w:szCs w:val="28"/>
        </w:rPr>
      </w:pPr>
    </w:p>
    <w:p>
      <w:pPr>
        <w:rPr>
          <w:sz w:val="2"/>
          <w:szCs w:val="28"/>
        </w:rPr>
      </w:pPr>
    </w:p>
    <w:p>
      <w:pPr>
        <w:rPr>
          <w:sz w:val="2"/>
          <w:szCs w:val="28"/>
        </w:rPr>
      </w:pPr>
    </w:p>
    <w:p>
      <w:pPr>
        <w:rPr>
          <w:sz w:val="2"/>
          <w:szCs w:val="28"/>
        </w:rPr>
      </w:pPr>
    </w:p>
    <w:sectPr>
      <w:headerReference w:type="default" r:id="rId9"/>
      <w:pgSz w:w="11907" w:h="16840" w:code="9"/>
      <w:pgMar w:top="964" w:right="851" w:bottom="567"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982669"/>
      <w:docPartObj>
        <w:docPartGallery w:val="Page Numbers (Top of Page)"/>
        <w:docPartUnique/>
      </w:docPartObj>
    </w:sdtPr>
    <w:sdtEndPr>
      <w:rPr>
        <w:noProof/>
        <w:sz w:val="28"/>
        <w:szCs w:val="28"/>
      </w:rPr>
    </w:sdtEndPr>
    <w:sdtContent>
      <w:p>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2</w:t>
        </w:r>
        <w:r>
          <w:rPr>
            <w:noProof/>
            <w:sz w:val="28"/>
            <w:szCs w:val="28"/>
          </w:rPr>
          <w:fldChar w:fldCharType="end"/>
        </w:r>
      </w:p>
    </w:sdtContent>
  </w:sdt>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10B4B"/>
    <w:multiLevelType w:val="hybridMultilevel"/>
    <w:tmpl w:val="E4DEAA52"/>
    <w:lvl w:ilvl="0" w:tplc="3C641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8A81996"/>
    <w:multiLevelType w:val="hybridMultilevel"/>
    <w:tmpl w:val="35127D88"/>
    <w:lvl w:ilvl="0" w:tplc="6374B7FE">
      <w:start w:val="1"/>
      <w:numFmt w:val="decimal"/>
      <w:lvlText w:val="%1."/>
      <w:lvlJc w:val="left"/>
      <w:pPr>
        <w:ind w:left="1080" w:hanging="360"/>
      </w:pPr>
      <w:rPr>
        <w:rFonts w:ascii="TimesNewRomanPS-BoldMT" w:hAnsi="TimesNewRomanPS-BoldMT"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NormalWeb">
    <w:name w:val="Normal (Web)"/>
    <w:basedOn w:val="Normal"/>
    <w:unhideWhenUsed/>
    <w:pPr>
      <w:spacing w:before="100" w:beforeAutospacing="1" w:after="100" w:afterAutospacing="1"/>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customStyle="1" w:styleId="Body1">
    <w:name w:val="Body 1"/>
    <w:pPr>
      <w:spacing w:after="0" w:line="240" w:lineRule="auto"/>
      <w:outlineLvl w:val="0"/>
    </w:pPr>
    <w:rPr>
      <w:rFonts w:ascii="Times New Roman" w:eastAsia="Arial Unicode MS" w:hAnsi="Times New Roman" w:cs="Times New Roman"/>
      <w:color w:val="000000"/>
      <w:sz w:val="28"/>
      <w:szCs w:val="20"/>
      <w:u w:color="000000"/>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BodyTextIndent">
    <w:name w:val="Body Text Indent"/>
    <w:basedOn w:val="Normal"/>
    <w:link w:val="BodyTextIndentChar"/>
    <w:pPr>
      <w:spacing w:after="120"/>
      <w:ind w:left="360"/>
    </w:pPr>
    <w:rPr>
      <w:sz w:val="20"/>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0"/>
      <w:szCs w:val="20"/>
    </w:rPr>
  </w:style>
  <w:style w:type="character" w:customStyle="1" w:styleId="fontstyle21">
    <w:name w:val="fontstyle21"/>
    <w:basedOn w:val="DefaultParagraphFont"/>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NormalWeb">
    <w:name w:val="Normal (Web)"/>
    <w:basedOn w:val="Normal"/>
    <w:unhideWhenUsed/>
    <w:pPr>
      <w:spacing w:before="100" w:beforeAutospacing="1" w:after="100" w:afterAutospacing="1"/>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customStyle="1" w:styleId="Body1">
    <w:name w:val="Body 1"/>
    <w:pPr>
      <w:spacing w:after="0" w:line="240" w:lineRule="auto"/>
      <w:outlineLvl w:val="0"/>
    </w:pPr>
    <w:rPr>
      <w:rFonts w:ascii="Times New Roman" w:eastAsia="Arial Unicode MS" w:hAnsi="Times New Roman" w:cs="Times New Roman"/>
      <w:color w:val="000000"/>
      <w:sz w:val="28"/>
      <w:szCs w:val="20"/>
      <w:u w:color="000000"/>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BodyTextIndent">
    <w:name w:val="Body Text Indent"/>
    <w:basedOn w:val="Normal"/>
    <w:link w:val="BodyTextIndentChar"/>
    <w:pPr>
      <w:spacing w:after="120"/>
      <w:ind w:left="360"/>
    </w:pPr>
    <w:rPr>
      <w:sz w:val="20"/>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0"/>
      <w:szCs w:val="20"/>
    </w:rPr>
  </w:style>
  <w:style w:type="character" w:customStyle="1" w:styleId="fontstyle21">
    <w:name w:val="fontstyle21"/>
    <w:basedOn w:val="DefaultParagraphFont"/>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528487">
      <w:bodyDiv w:val="1"/>
      <w:marLeft w:val="0"/>
      <w:marRight w:val="0"/>
      <w:marTop w:val="0"/>
      <w:marBottom w:val="0"/>
      <w:divBdr>
        <w:top w:val="none" w:sz="0" w:space="0" w:color="auto"/>
        <w:left w:val="none" w:sz="0" w:space="0" w:color="auto"/>
        <w:bottom w:val="none" w:sz="0" w:space="0" w:color="auto"/>
        <w:right w:val="none" w:sz="0" w:space="0" w:color="auto"/>
      </w:divBdr>
    </w:div>
    <w:div w:id="952252264">
      <w:bodyDiv w:val="1"/>
      <w:marLeft w:val="0"/>
      <w:marRight w:val="0"/>
      <w:marTop w:val="0"/>
      <w:marBottom w:val="0"/>
      <w:divBdr>
        <w:top w:val="none" w:sz="0" w:space="0" w:color="auto"/>
        <w:left w:val="none" w:sz="0" w:space="0" w:color="auto"/>
        <w:bottom w:val="none" w:sz="0" w:space="0" w:color="auto"/>
        <w:right w:val="none" w:sz="0" w:space="0" w:color="auto"/>
      </w:divBdr>
    </w:div>
    <w:div w:id="1361782733">
      <w:bodyDiv w:val="1"/>
      <w:marLeft w:val="0"/>
      <w:marRight w:val="0"/>
      <w:marTop w:val="0"/>
      <w:marBottom w:val="0"/>
      <w:divBdr>
        <w:top w:val="none" w:sz="0" w:space="0" w:color="auto"/>
        <w:left w:val="none" w:sz="0" w:space="0" w:color="auto"/>
        <w:bottom w:val="none" w:sz="0" w:space="0" w:color="auto"/>
        <w:right w:val="none" w:sz="0" w:space="0" w:color="auto"/>
      </w:divBdr>
    </w:div>
    <w:div w:id="1584681615">
      <w:bodyDiv w:val="1"/>
      <w:marLeft w:val="0"/>
      <w:marRight w:val="0"/>
      <w:marTop w:val="0"/>
      <w:marBottom w:val="0"/>
      <w:divBdr>
        <w:top w:val="none" w:sz="0" w:space="0" w:color="auto"/>
        <w:left w:val="none" w:sz="0" w:space="0" w:color="auto"/>
        <w:bottom w:val="none" w:sz="0" w:space="0" w:color="auto"/>
        <w:right w:val="none" w:sz="0" w:space="0" w:color="auto"/>
      </w:divBdr>
    </w:div>
    <w:div w:id="1947227921">
      <w:bodyDiv w:val="1"/>
      <w:marLeft w:val="0"/>
      <w:marRight w:val="0"/>
      <w:marTop w:val="0"/>
      <w:marBottom w:val="0"/>
      <w:divBdr>
        <w:top w:val="none" w:sz="0" w:space="0" w:color="auto"/>
        <w:left w:val="none" w:sz="0" w:space="0" w:color="auto"/>
        <w:bottom w:val="none" w:sz="0" w:space="0" w:color="auto"/>
        <w:right w:val="none" w:sz="0" w:space="0" w:color="auto"/>
      </w:divBdr>
    </w:div>
    <w:div w:id="194996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AB778-9F31-4141-8DA8-11FE1A04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Phòng Giao thông - Xây dựng - UBND tỉnh Hà Tĩnh</vt:lpstr>
    </vt:vector>
  </TitlesOfParts>
  <Company>Hewlett-Packard Company</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Giao thông - Xây dựng - UBND tỉnh Hà Tĩnh</dc:title>
  <dc:creator>admin</dc:creator>
  <cp:lastModifiedBy>HP</cp:lastModifiedBy>
  <cp:revision>7</cp:revision>
  <cp:lastPrinted>2026-07-07T04:21:00Z</cp:lastPrinted>
  <dcterms:created xsi:type="dcterms:W3CDTF">2026-07-08T15:32:00Z</dcterms:created>
  <dcterms:modified xsi:type="dcterms:W3CDTF">2026-07-09T02:58:00Z</dcterms:modified>
</cp:coreProperties>
</file>