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53C" w:rsidRPr="00F44253" w:rsidRDefault="0061753C" w:rsidP="00F44253">
      <w:pPr>
        <w:spacing w:before="100" w:beforeAutospacing="1" w:after="100" w:afterAutospacing="1" w:line="240" w:lineRule="auto"/>
        <w:ind w:firstLine="567"/>
        <w:jc w:val="both"/>
        <w:outlineLvl w:val="1"/>
        <w:rPr>
          <w:rFonts w:ascii="Times New Roman" w:eastAsia="Times New Roman" w:hAnsi="Times New Roman" w:cs="Times New Roman"/>
          <w:b/>
          <w:bCs/>
          <w:sz w:val="28"/>
          <w:szCs w:val="28"/>
        </w:rPr>
      </w:pPr>
      <w:bookmarkStart w:id="0" w:name="_GoBack"/>
      <w:r w:rsidRPr="00F44253">
        <w:rPr>
          <w:rFonts w:ascii="Times New Roman" w:eastAsia="Times New Roman" w:hAnsi="Times New Roman" w:cs="Times New Roman"/>
          <w:b/>
          <w:bCs/>
          <w:sz w:val="28"/>
          <w:szCs w:val="28"/>
        </w:rPr>
        <w:t>Chi bộ trường Tiểu học Kỳ Liên: Phát huy vai trò lãnh đạo của cấp ủy chi bộ trong nâng cao chất lượng giáo dục toàn diện</w:t>
      </w:r>
    </w:p>
    <w:p w:rsidR="00F44253" w:rsidRPr="00F44253" w:rsidRDefault="00F44253" w:rsidP="00F44253">
      <w:pPr>
        <w:spacing w:before="100" w:beforeAutospacing="1" w:after="100" w:afterAutospacing="1" w:line="240" w:lineRule="auto"/>
        <w:jc w:val="both"/>
        <w:rPr>
          <w:rFonts w:ascii="Times New Roman" w:eastAsia="Times New Roman" w:hAnsi="Times New Roman" w:cs="Times New Roman"/>
          <w:sz w:val="28"/>
          <w:szCs w:val="28"/>
        </w:rPr>
      </w:pPr>
      <w:r w:rsidRPr="00F44253">
        <w:rPr>
          <w:rFonts w:ascii="Times New Roman" w:eastAsia="Times New Roman" w:hAnsi="Times New Roman" w:cs="Times New Roman"/>
          <w:b/>
          <w:bCs/>
          <w:sz w:val="28"/>
          <w:szCs w:val="28"/>
        </w:rPr>
        <w:t>Chi bộ Trường Tiểu học Kỳ Liên phát huy vai trò lãnh đạo, nâng cao chất lượng giáo dục toàn diện</w:t>
      </w:r>
    </w:p>
    <w:p w:rsidR="00F44253" w:rsidRPr="00F44253" w:rsidRDefault="00F44253" w:rsidP="00F44253">
      <w:pPr>
        <w:spacing w:before="100" w:beforeAutospacing="1" w:after="100" w:afterAutospacing="1" w:line="240" w:lineRule="auto"/>
        <w:jc w:val="both"/>
        <w:rPr>
          <w:rFonts w:ascii="Times New Roman" w:eastAsia="Times New Roman" w:hAnsi="Times New Roman" w:cs="Times New Roman"/>
          <w:sz w:val="28"/>
          <w:szCs w:val="28"/>
        </w:rPr>
      </w:pPr>
      <w:r w:rsidRPr="00F44253">
        <w:rPr>
          <w:rFonts w:ascii="Times New Roman" w:eastAsia="Times New Roman" w:hAnsi="Times New Roman" w:cs="Times New Roman"/>
          <w:sz w:val="28"/>
          <w:szCs w:val="28"/>
        </w:rPr>
        <w:t>Cùng với sự phát triển chung của phường Hoành Sơn sau sắp xếp đơn vị hành chính, xây dựng mô hình chính quyền địa phương hai cấp, đội ngũ cán bộ, giáo viên Trường Tiểu học Kỳ Liên đã chủ động đổi mới, nâng cao chất lượng giáo dục toàn diện, từng bước khẳng định uy tín và vị thế của nhà trường trong hệ thống giáo dục địa phương.</w:t>
      </w:r>
    </w:p>
    <w:p w:rsidR="00F44253" w:rsidRPr="00F44253" w:rsidRDefault="00F44253" w:rsidP="00F44253">
      <w:pPr>
        <w:spacing w:before="100" w:beforeAutospacing="1" w:after="100" w:afterAutospacing="1" w:line="240" w:lineRule="auto"/>
        <w:jc w:val="both"/>
        <w:rPr>
          <w:rFonts w:ascii="Times New Roman" w:eastAsia="Times New Roman" w:hAnsi="Times New Roman" w:cs="Times New Roman"/>
          <w:sz w:val="28"/>
          <w:szCs w:val="28"/>
        </w:rPr>
      </w:pPr>
      <w:r w:rsidRPr="00F44253">
        <w:rPr>
          <w:rFonts w:ascii="Times New Roman" w:eastAsia="Times New Roman" w:hAnsi="Times New Roman" w:cs="Times New Roman"/>
          <w:sz w:val="28"/>
          <w:szCs w:val="28"/>
        </w:rPr>
        <w:t>Chi bộ Trường Tiểu học Kỳ Liên hiện có 28 đảng viên. Phát huy vai trò hạt nhân chính trị ở cơ sở, Chi bộ đã tập trung lãnh đạo nhà trường triển khai hiệu quả các nghị quyết, chỉ thị của Đảng các cấp, gắn công tác xây dựng Đảng với thực hiện nhiệm vụ chuyên môn và mục tiêu phát triển giáo dục bền vững. Công tác giáo dục chính trị, tư tưởng được triển khai nghiêm túc; việc học tập và làm theo tư tưởng, đạo đức, phong cách Hồ Chí Minh được cụ thể hóa bằng những việc làm thiết thực, gắn với trách nhiệm nêu gương của đội ngũ cán bộ quản lý, giáo viên.</w:t>
      </w:r>
    </w:p>
    <w:p w:rsidR="00F44253" w:rsidRPr="00F44253" w:rsidRDefault="00F44253" w:rsidP="00F44253">
      <w:pPr>
        <w:spacing w:before="100" w:beforeAutospacing="1" w:after="100" w:afterAutospacing="1" w:line="240" w:lineRule="auto"/>
        <w:jc w:val="both"/>
        <w:rPr>
          <w:rFonts w:ascii="Times New Roman" w:eastAsia="Times New Roman" w:hAnsi="Times New Roman" w:cs="Times New Roman"/>
          <w:sz w:val="28"/>
          <w:szCs w:val="28"/>
        </w:rPr>
      </w:pPr>
      <w:r w:rsidRPr="00F44253">
        <w:rPr>
          <w:rFonts w:ascii="Times New Roman" w:eastAsia="Times New Roman" w:hAnsi="Times New Roman" w:cs="Times New Roman"/>
          <w:sz w:val="28"/>
          <w:szCs w:val="28"/>
        </w:rPr>
        <w:t>Thực hiện Nghị quyết Đại hội Đảng bộ phường Hoành Sơn lần thứ I, nhiệm kỳ 2025–2030, Chi bộ đã lãnh đạo xây dựng kế hoạch giáo dục phù hợp với điều kiện thực tiễn của nhà trường; chỉ đạo đổi mới phương pháp dạy học, nâng cao chất lượng giáo dục đại trà, đồng thời chú trọng giáo dục đạo đức, kỹ năng sống cho học sinh. Phong trào thi đua “Dạy tốt – Học tốt”, xây dựng “Trường học an toàn, thân thiện, hạnh phúc” được duy trì thường xuyên, tạo động lực để đội ngũ giáo viên không ngừng đổi mới, sáng tạo trong giảng dạy.</w:t>
      </w:r>
    </w:p>
    <w:p w:rsidR="00F44253" w:rsidRPr="00F44253" w:rsidRDefault="00F44253" w:rsidP="00F44253">
      <w:pPr>
        <w:spacing w:before="100" w:beforeAutospacing="1" w:after="100" w:afterAutospacing="1" w:line="240" w:lineRule="auto"/>
        <w:jc w:val="both"/>
        <w:rPr>
          <w:rFonts w:ascii="Times New Roman" w:eastAsia="Times New Roman" w:hAnsi="Times New Roman" w:cs="Times New Roman"/>
          <w:sz w:val="28"/>
          <w:szCs w:val="28"/>
        </w:rPr>
      </w:pPr>
      <w:r w:rsidRPr="00F44253">
        <w:rPr>
          <w:rFonts w:ascii="Times New Roman" w:eastAsia="Times New Roman" w:hAnsi="Times New Roman" w:cs="Times New Roman"/>
          <w:sz w:val="28"/>
          <w:szCs w:val="28"/>
        </w:rPr>
        <w:t>Năm học 2024–2025, tỷ lệ học sinh hoàn thành chương trình lớp học đạt 98%, tỷ lệ học sinh hoàn thành chương trình tiểu học đạt 100%. Đặc biệt, có 75 học sinh đạt giải tại các cuộc thi, các sân chơi trí tuệ cấp tỉnh và cấp quốc gia, qua đó phản ánh rõ nét chất lượng giáo dục toàn diện của nhà trường. Những kết quả đạt được không chỉ là thành tích của tập thể sư phạm Trường Tiểu học Kỳ Liên mà còn thể hiện sự quan tâm, đồng hành của cấp ủy, chính quyền và Nhân dân địa phương đối với sự nghiệp giáo dục.</w:t>
      </w:r>
    </w:p>
    <w:p w:rsidR="00F44253" w:rsidRPr="00F44253" w:rsidRDefault="00F44253" w:rsidP="00F44253">
      <w:pPr>
        <w:spacing w:before="100" w:beforeAutospacing="1" w:after="100" w:afterAutospacing="1" w:line="240" w:lineRule="auto"/>
        <w:jc w:val="both"/>
        <w:rPr>
          <w:rFonts w:ascii="Times New Roman" w:eastAsia="Times New Roman" w:hAnsi="Times New Roman" w:cs="Times New Roman"/>
          <w:sz w:val="28"/>
          <w:szCs w:val="28"/>
        </w:rPr>
      </w:pPr>
      <w:r w:rsidRPr="00F44253">
        <w:rPr>
          <w:rFonts w:ascii="Times New Roman" w:eastAsia="Times New Roman" w:hAnsi="Times New Roman" w:cs="Times New Roman"/>
          <w:sz w:val="28"/>
          <w:szCs w:val="28"/>
        </w:rPr>
        <w:t xml:space="preserve">Song song với việc nâng cao chất lượng dạy và học, Trường Tiểu học Kỳ Liên chú trọng đầu tư cơ sở vật chất, tạo môi trường học tập an toàn, thân thiện cho học sinh. Thông qua công tác xã hội hóa giáo dục, nhà trường đã chủ động tham mưu, huy động các nguồn lực để nâng cấp phòng máy tính, khu vệ sinh học sinh, sân trường, các phòng học và phòng chức năng; đồng thời mua sắm, bổ sung trang thiết bị dạy </w:t>
      </w:r>
      <w:r w:rsidRPr="00F44253">
        <w:rPr>
          <w:rFonts w:ascii="Times New Roman" w:eastAsia="Times New Roman" w:hAnsi="Times New Roman" w:cs="Times New Roman"/>
          <w:sz w:val="28"/>
          <w:szCs w:val="28"/>
        </w:rPr>
        <w:lastRenderedPageBreak/>
        <w:t>học. Việc đầu tư có trọng tâm, trọng điểm đã góp phần cải thiện điều kiện giảng dạy, đáp ứng yêu cầu đổi mới giáo dục trong giai đoạn hiện nay.</w:t>
      </w:r>
    </w:p>
    <w:p w:rsidR="00F44253" w:rsidRPr="00F44253" w:rsidRDefault="00F44253" w:rsidP="00F44253">
      <w:pPr>
        <w:spacing w:before="100" w:beforeAutospacing="1" w:after="100" w:afterAutospacing="1" w:line="240" w:lineRule="auto"/>
        <w:jc w:val="both"/>
        <w:rPr>
          <w:rFonts w:ascii="Times New Roman" w:eastAsia="Times New Roman" w:hAnsi="Times New Roman" w:cs="Times New Roman"/>
          <w:sz w:val="28"/>
          <w:szCs w:val="28"/>
        </w:rPr>
      </w:pPr>
      <w:r w:rsidRPr="00F44253">
        <w:rPr>
          <w:rFonts w:ascii="Times New Roman" w:eastAsia="Times New Roman" w:hAnsi="Times New Roman" w:cs="Times New Roman"/>
          <w:sz w:val="28"/>
          <w:szCs w:val="28"/>
        </w:rPr>
        <w:t>Hoạt động của Đội Thiếu niên Tiền phong Hồ Chí Minh và các đoàn thể trong nhà trường được tổ chức nền nếp, hiệu quả, với nhiều phong trào thiết thực như rèn luyện kỹ năng sống, xây dựng trường học xanh – sạch – đẹp, giáo dục an toàn giao thông, phòng, chống bạo lực học đường. Qua đó, học sinh được giáo dục, rèn luyện toàn diện về trí tuệ, đạo đức, thể chất và kỹ năng xã hội.</w:t>
      </w:r>
    </w:p>
    <w:p w:rsidR="00F44253" w:rsidRPr="00F44253" w:rsidRDefault="00F44253" w:rsidP="00F44253">
      <w:pPr>
        <w:spacing w:before="100" w:beforeAutospacing="1" w:after="100" w:afterAutospacing="1" w:line="240" w:lineRule="auto"/>
        <w:jc w:val="both"/>
        <w:rPr>
          <w:rFonts w:ascii="Times New Roman" w:eastAsia="Times New Roman" w:hAnsi="Times New Roman" w:cs="Times New Roman"/>
          <w:sz w:val="28"/>
          <w:szCs w:val="28"/>
        </w:rPr>
      </w:pPr>
      <w:r w:rsidRPr="00F44253">
        <w:rPr>
          <w:rFonts w:ascii="Times New Roman" w:eastAsia="Times New Roman" w:hAnsi="Times New Roman" w:cs="Times New Roman"/>
          <w:sz w:val="28"/>
          <w:szCs w:val="28"/>
        </w:rPr>
        <w:t>Với những nỗ lực không ngừng, Trường Tiểu học Kỳ Liên tiếp tục giữ vững danh hiệu Trường đạt chuẩn quốc gia mức độ 2, kiểm định chất lượng giáo dục cấp độ 3; được công nhận Tập thể Lao động xuất sắc và nhiều tập thể, cá nhân được các cấp khen thưởng. Đây là nền tảng quan trọng để nhà trường tiếp tục nâng cao chất lượng giáo dục toàn diện, góp phần thực hiện thắng lợi mục tiêu phát triển giáo dục của phường Hoành Sơn trong thời gian tới.</w:t>
      </w:r>
    </w:p>
    <w:bookmarkEnd w:id="0"/>
    <w:p w:rsidR="004C699B" w:rsidRPr="00F44253" w:rsidRDefault="004C699B" w:rsidP="00F44253">
      <w:pPr>
        <w:spacing w:before="100" w:beforeAutospacing="1" w:after="100" w:afterAutospacing="1" w:line="240" w:lineRule="auto"/>
        <w:ind w:firstLine="567"/>
        <w:jc w:val="both"/>
        <w:rPr>
          <w:sz w:val="28"/>
          <w:szCs w:val="28"/>
        </w:rPr>
      </w:pPr>
    </w:p>
    <w:sectPr w:rsidR="004C699B" w:rsidRPr="00F44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3C"/>
    <w:rsid w:val="004C699B"/>
    <w:rsid w:val="0058379C"/>
    <w:rsid w:val="0061753C"/>
    <w:rsid w:val="00F4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2C951-7965-4F1C-8AEB-FF1C3EE1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175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53C"/>
    <w:rPr>
      <w:rFonts w:ascii="Times New Roman" w:eastAsia="Times New Roman" w:hAnsi="Times New Roman" w:cs="Times New Roman"/>
      <w:b/>
      <w:bCs/>
      <w:sz w:val="36"/>
      <w:szCs w:val="36"/>
    </w:rPr>
  </w:style>
  <w:style w:type="character" w:styleId="Strong">
    <w:name w:val="Strong"/>
    <w:basedOn w:val="DefaultParagraphFont"/>
    <w:uiPriority w:val="22"/>
    <w:qFormat/>
    <w:rsid w:val="0061753C"/>
    <w:rPr>
      <w:b/>
      <w:bCs/>
    </w:rPr>
  </w:style>
  <w:style w:type="paragraph" w:styleId="NormalWeb">
    <w:name w:val="Normal (Web)"/>
    <w:basedOn w:val="Normal"/>
    <w:uiPriority w:val="99"/>
    <w:semiHidden/>
    <w:unhideWhenUsed/>
    <w:rsid w:val="006175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78952">
      <w:bodyDiv w:val="1"/>
      <w:marLeft w:val="0"/>
      <w:marRight w:val="0"/>
      <w:marTop w:val="0"/>
      <w:marBottom w:val="0"/>
      <w:divBdr>
        <w:top w:val="none" w:sz="0" w:space="0" w:color="auto"/>
        <w:left w:val="none" w:sz="0" w:space="0" w:color="auto"/>
        <w:bottom w:val="none" w:sz="0" w:space="0" w:color="auto"/>
        <w:right w:val="none" w:sz="0" w:space="0" w:color="auto"/>
      </w:divBdr>
    </w:div>
    <w:div w:id="4428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2025-12-31T13:51:00Z</dcterms:created>
  <dcterms:modified xsi:type="dcterms:W3CDTF">2025-12-31T14:17:00Z</dcterms:modified>
</cp:coreProperties>
</file>